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0957B2" w:rsidP="00473C13">
      <w:pPr>
        <w:tabs>
          <w:tab w:val="left" w:pos="7783"/>
        </w:tabs>
        <w:rPr>
          <w:sz w:val="27"/>
          <w:szCs w:val="27"/>
        </w:rPr>
      </w:pPr>
      <w:r w:rsidRPr="000957B2">
        <w:rPr>
          <w:sz w:val="27"/>
          <w:szCs w:val="27"/>
        </w:rPr>
        <w:t>Дело №</w:t>
      </w:r>
      <w:r w:rsidRPr="000957B2" w:rsidR="00C17D26">
        <w:rPr>
          <w:sz w:val="27"/>
          <w:szCs w:val="27"/>
        </w:rPr>
        <w:t xml:space="preserve"> </w:t>
      </w:r>
      <w:r w:rsidRPr="000957B2" w:rsidR="00635093">
        <w:rPr>
          <w:sz w:val="27"/>
          <w:szCs w:val="27"/>
        </w:rPr>
        <w:t>5-</w:t>
      </w:r>
      <w:r w:rsidRPr="000957B2" w:rsidR="000452F0">
        <w:rPr>
          <w:sz w:val="27"/>
          <w:szCs w:val="27"/>
        </w:rPr>
        <w:t>284</w:t>
      </w:r>
      <w:r w:rsidRPr="000957B2">
        <w:rPr>
          <w:sz w:val="27"/>
          <w:szCs w:val="27"/>
        </w:rPr>
        <w:t>-170</w:t>
      </w:r>
      <w:r w:rsidRPr="000957B2" w:rsidR="00037281">
        <w:rPr>
          <w:sz w:val="27"/>
          <w:szCs w:val="27"/>
        </w:rPr>
        <w:t>3</w:t>
      </w:r>
      <w:r w:rsidRPr="000957B2">
        <w:rPr>
          <w:sz w:val="27"/>
          <w:szCs w:val="27"/>
        </w:rPr>
        <w:t>/20</w:t>
      </w:r>
      <w:r w:rsidRPr="000957B2" w:rsidR="00954850">
        <w:rPr>
          <w:sz w:val="27"/>
          <w:szCs w:val="27"/>
        </w:rPr>
        <w:t>2</w:t>
      </w:r>
      <w:r w:rsidRPr="000957B2" w:rsidR="000452F0">
        <w:rPr>
          <w:sz w:val="27"/>
          <w:szCs w:val="27"/>
        </w:rPr>
        <w:t>4</w:t>
      </w:r>
    </w:p>
    <w:p w:rsidR="000957B2" w:rsidRPr="000957B2" w:rsidP="00E160B6">
      <w:pPr>
        <w:tabs>
          <w:tab w:val="left" w:pos="7783"/>
        </w:tabs>
        <w:rPr>
          <w:bCs/>
          <w:sz w:val="27"/>
          <w:szCs w:val="27"/>
        </w:rPr>
      </w:pPr>
      <w:r w:rsidRPr="000957B2">
        <w:rPr>
          <w:bCs/>
          <w:sz w:val="27"/>
          <w:szCs w:val="27"/>
        </w:rPr>
        <w:t>УИД 86</w:t>
      </w:r>
      <w:r w:rsidRPr="000957B2">
        <w:rPr>
          <w:bCs/>
          <w:sz w:val="27"/>
          <w:szCs w:val="27"/>
          <w:lang w:val="en-US"/>
        </w:rPr>
        <w:t>MS</w:t>
      </w:r>
      <w:r w:rsidRPr="000957B2">
        <w:rPr>
          <w:bCs/>
          <w:sz w:val="27"/>
          <w:szCs w:val="27"/>
        </w:rPr>
        <w:t>003</w:t>
      </w:r>
      <w:r w:rsidRPr="000957B2" w:rsidR="000452F0">
        <w:rPr>
          <w:bCs/>
          <w:sz w:val="27"/>
          <w:szCs w:val="27"/>
        </w:rPr>
        <w:t>4</w:t>
      </w:r>
      <w:r w:rsidRPr="000957B2">
        <w:rPr>
          <w:bCs/>
          <w:sz w:val="27"/>
          <w:szCs w:val="27"/>
        </w:rPr>
        <w:t>-01-202</w:t>
      </w:r>
      <w:r w:rsidRPr="000957B2" w:rsidR="000452F0">
        <w:rPr>
          <w:bCs/>
          <w:sz w:val="27"/>
          <w:szCs w:val="27"/>
        </w:rPr>
        <w:t>4</w:t>
      </w:r>
      <w:r w:rsidRPr="000957B2">
        <w:rPr>
          <w:bCs/>
          <w:sz w:val="27"/>
          <w:szCs w:val="27"/>
        </w:rPr>
        <w:t>-00</w:t>
      </w:r>
      <w:r w:rsidRPr="000957B2" w:rsidR="000452F0">
        <w:rPr>
          <w:bCs/>
          <w:sz w:val="27"/>
          <w:szCs w:val="27"/>
        </w:rPr>
        <w:t xml:space="preserve">0532-88 </w:t>
      </w:r>
    </w:p>
    <w:p w:rsidR="000957B2" w:rsidRPr="000957B2" w:rsidP="00E160B6">
      <w:pPr>
        <w:tabs>
          <w:tab w:val="left" w:pos="7783"/>
        </w:tabs>
        <w:rPr>
          <w:bCs/>
          <w:sz w:val="27"/>
          <w:szCs w:val="27"/>
        </w:rPr>
      </w:pPr>
      <w:r w:rsidRPr="000957B2">
        <w:rPr>
          <w:bCs/>
          <w:sz w:val="27"/>
          <w:szCs w:val="27"/>
        </w:rPr>
        <w:t xml:space="preserve"> </w:t>
      </w:r>
    </w:p>
    <w:p w:rsidR="00E160B6" w:rsidRPr="000957B2" w:rsidP="00E160B6">
      <w:pPr>
        <w:tabs>
          <w:tab w:val="left" w:pos="7783"/>
        </w:tabs>
        <w:rPr>
          <w:sz w:val="27"/>
          <w:szCs w:val="27"/>
        </w:rPr>
      </w:pPr>
      <w:r w:rsidRPr="000957B2">
        <w:rPr>
          <w:bCs/>
          <w:sz w:val="27"/>
          <w:szCs w:val="27"/>
        </w:rPr>
        <w:t>Резолютивная часть постановления оглашена 10.04.2024 года.</w:t>
      </w:r>
      <w:r w:rsidRPr="000957B2">
        <w:rPr>
          <w:bCs/>
          <w:sz w:val="27"/>
          <w:szCs w:val="27"/>
        </w:rPr>
        <w:t xml:space="preserve">    </w:t>
      </w:r>
    </w:p>
    <w:p w:rsidR="00E160B6" w:rsidRPr="000957B2" w:rsidP="00473C13">
      <w:pPr>
        <w:tabs>
          <w:tab w:val="left" w:pos="7783"/>
        </w:tabs>
        <w:rPr>
          <w:sz w:val="27"/>
          <w:szCs w:val="27"/>
        </w:rPr>
      </w:pPr>
    </w:p>
    <w:p w:rsidR="00B6407C" w:rsidRPr="000957B2" w:rsidP="00B6407C">
      <w:pPr>
        <w:tabs>
          <w:tab w:val="left" w:pos="7783"/>
        </w:tabs>
        <w:jc w:val="center"/>
        <w:rPr>
          <w:sz w:val="27"/>
          <w:szCs w:val="27"/>
        </w:rPr>
      </w:pPr>
      <w:r w:rsidRPr="000957B2">
        <w:rPr>
          <w:sz w:val="27"/>
          <w:szCs w:val="27"/>
        </w:rPr>
        <w:t>ПОСТАНОВЛЕНИЕ</w:t>
      </w:r>
    </w:p>
    <w:p w:rsidR="002B17ED" w:rsidRPr="000957B2" w:rsidP="00B6407C">
      <w:pPr>
        <w:jc w:val="center"/>
        <w:rPr>
          <w:sz w:val="27"/>
          <w:szCs w:val="27"/>
        </w:rPr>
      </w:pPr>
      <w:r w:rsidRPr="000957B2">
        <w:rPr>
          <w:sz w:val="27"/>
          <w:szCs w:val="27"/>
        </w:rPr>
        <w:t>п</w:t>
      </w:r>
      <w:r w:rsidRPr="000957B2" w:rsidR="00B6407C">
        <w:rPr>
          <w:sz w:val="27"/>
          <w:szCs w:val="27"/>
        </w:rPr>
        <w:t>о</w:t>
      </w:r>
      <w:r w:rsidRPr="000957B2">
        <w:rPr>
          <w:sz w:val="27"/>
          <w:szCs w:val="27"/>
        </w:rPr>
        <w:t xml:space="preserve"> делу об административном правонарушении</w:t>
      </w:r>
    </w:p>
    <w:p w:rsidR="002B17ED" w:rsidRPr="000957B2" w:rsidP="00B6407C">
      <w:pPr>
        <w:jc w:val="center"/>
        <w:rPr>
          <w:sz w:val="27"/>
          <w:szCs w:val="27"/>
        </w:rPr>
      </w:pPr>
    </w:p>
    <w:p w:rsidR="00B6407C" w:rsidRPr="000957B2" w:rsidP="00A17D6D">
      <w:pPr>
        <w:rPr>
          <w:sz w:val="27"/>
          <w:szCs w:val="27"/>
        </w:rPr>
      </w:pPr>
      <w:r w:rsidRPr="000957B2">
        <w:rPr>
          <w:sz w:val="27"/>
          <w:szCs w:val="27"/>
        </w:rPr>
        <w:t>г</w:t>
      </w:r>
      <w:r w:rsidRPr="000957B2" w:rsidR="001C0D3D">
        <w:rPr>
          <w:sz w:val="27"/>
          <w:szCs w:val="27"/>
        </w:rPr>
        <w:t>ород</w:t>
      </w:r>
      <w:r w:rsidRPr="000957B2">
        <w:rPr>
          <w:sz w:val="27"/>
          <w:szCs w:val="27"/>
        </w:rPr>
        <w:t xml:space="preserve"> Когалым                                                       </w:t>
      </w:r>
      <w:r w:rsidRPr="000957B2" w:rsidR="00A17D6D">
        <w:rPr>
          <w:sz w:val="27"/>
          <w:szCs w:val="27"/>
        </w:rPr>
        <w:t xml:space="preserve">             </w:t>
      </w:r>
      <w:r w:rsidRPr="000957B2" w:rsidR="002F44B2">
        <w:rPr>
          <w:sz w:val="27"/>
          <w:szCs w:val="27"/>
        </w:rPr>
        <w:t xml:space="preserve">   </w:t>
      </w:r>
      <w:r w:rsidRPr="000957B2" w:rsidR="001B24BC">
        <w:rPr>
          <w:sz w:val="27"/>
          <w:szCs w:val="27"/>
        </w:rPr>
        <w:t xml:space="preserve">    </w:t>
      </w:r>
      <w:r w:rsidRPr="000957B2" w:rsidR="000452F0">
        <w:rPr>
          <w:sz w:val="27"/>
          <w:szCs w:val="27"/>
        </w:rPr>
        <w:t xml:space="preserve"> </w:t>
      </w:r>
      <w:r w:rsidRPr="000957B2" w:rsidR="00C04880">
        <w:rPr>
          <w:sz w:val="27"/>
          <w:szCs w:val="27"/>
        </w:rPr>
        <w:t xml:space="preserve">  </w:t>
      </w:r>
      <w:r w:rsidRPr="000957B2" w:rsidR="000452F0">
        <w:rPr>
          <w:sz w:val="27"/>
          <w:szCs w:val="27"/>
        </w:rPr>
        <w:t xml:space="preserve">10 апреля </w:t>
      </w:r>
      <w:r w:rsidRPr="000957B2" w:rsidR="00037281">
        <w:rPr>
          <w:sz w:val="27"/>
          <w:szCs w:val="27"/>
        </w:rPr>
        <w:t>202</w:t>
      </w:r>
      <w:r w:rsidRPr="000957B2" w:rsidR="000452F0">
        <w:rPr>
          <w:sz w:val="27"/>
          <w:szCs w:val="27"/>
        </w:rPr>
        <w:t>4</w:t>
      </w:r>
      <w:r w:rsidRPr="000957B2" w:rsidR="00737625">
        <w:rPr>
          <w:sz w:val="27"/>
          <w:szCs w:val="27"/>
        </w:rPr>
        <w:t xml:space="preserve"> </w:t>
      </w:r>
      <w:r w:rsidRPr="000957B2">
        <w:rPr>
          <w:sz w:val="27"/>
          <w:szCs w:val="27"/>
        </w:rPr>
        <w:t>года</w:t>
      </w:r>
    </w:p>
    <w:p w:rsidR="00B6407C" w:rsidRPr="000957B2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360A97" w:rsidRPr="000957B2" w:rsidP="00360A97">
      <w:pPr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0957B2" w:rsidR="00116C7A">
        <w:rPr>
          <w:sz w:val="27"/>
          <w:szCs w:val="27"/>
        </w:rPr>
        <w:t xml:space="preserve">ировой судья судебного участка № </w:t>
      </w:r>
      <w:r w:rsidRPr="000957B2">
        <w:rPr>
          <w:sz w:val="27"/>
          <w:szCs w:val="27"/>
        </w:rPr>
        <w:t>1</w:t>
      </w:r>
      <w:r w:rsidRPr="000957B2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0957B2">
        <w:rPr>
          <w:sz w:val="27"/>
          <w:szCs w:val="27"/>
        </w:rPr>
        <w:t xml:space="preserve">Олькова Н.В. </w:t>
      </w:r>
      <w:r w:rsidRPr="000957B2" w:rsidR="00116C7A">
        <w:rPr>
          <w:sz w:val="27"/>
          <w:szCs w:val="27"/>
        </w:rPr>
        <w:t>(Ханты – Мансийский автономный округ – Югра г. Когалым ул. Мира д. 24),</w:t>
      </w:r>
    </w:p>
    <w:p w:rsidR="000452F0" w:rsidRPr="000957B2" w:rsidP="000452F0">
      <w:pPr>
        <w:ind w:firstLine="567"/>
        <w:jc w:val="both"/>
        <w:rPr>
          <w:iCs/>
          <w:sz w:val="27"/>
          <w:szCs w:val="27"/>
        </w:rPr>
      </w:pPr>
      <w:r w:rsidRPr="000957B2">
        <w:rPr>
          <w:sz w:val="27"/>
          <w:szCs w:val="27"/>
        </w:rPr>
        <w:t xml:space="preserve">с участием </w:t>
      </w:r>
      <w:r w:rsidRPr="000957B2">
        <w:rPr>
          <w:iCs/>
          <w:sz w:val="27"/>
          <w:szCs w:val="27"/>
        </w:rPr>
        <w:t>защитника Бутаева А.Т. - адвоката Сафарова Д.Н., представившего удостоверение № 8</w:t>
      </w:r>
      <w:r w:rsidRPr="000957B2" w:rsidR="0084361F">
        <w:rPr>
          <w:iCs/>
          <w:sz w:val="27"/>
          <w:szCs w:val="27"/>
        </w:rPr>
        <w:t>85 от 20.08.2009 года и ордер №</w:t>
      </w:r>
      <w:r w:rsidRPr="000957B2">
        <w:rPr>
          <w:iCs/>
          <w:sz w:val="27"/>
          <w:szCs w:val="27"/>
        </w:rPr>
        <w:t>66 от 25.03.2024</w:t>
      </w:r>
      <w:r w:rsidRPr="000957B2" w:rsidR="0084361F">
        <w:rPr>
          <w:iCs/>
          <w:sz w:val="27"/>
          <w:szCs w:val="27"/>
        </w:rPr>
        <w:t xml:space="preserve"> года</w:t>
      </w:r>
      <w:r w:rsidRPr="000957B2">
        <w:rPr>
          <w:iCs/>
          <w:sz w:val="27"/>
          <w:szCs w:val="27"/>
        </w:rPr>
        <w:t xml:space="preserve">, </w:t>
      </w:r>
    </w:p>
    <w:p w:rsidR="00417B90" w:rsidRPr="000957B2" w:rsidP="00C446FA">
      <w:pPr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рассмотрев дел</w:t>
      </w:r>
      <w:r w:rsidRPr="000957B2" w:rsidR="00473C13">
        <w:rPr>
          <w:sz w:val="27"/>
          <w:szCs w:val="27"/>
        </w:rPr>
        <w:t>о</w:t>
      </w:r>
      <w:r w:rsidRPr="000957B2">
        <w:rPr>
          <w:sz w:val="27"/>
          <w:szCs w:val="27"/>
        </w:rPr>
        <w:t xml:space="preserve"> об административном правонарушении в отношении</w:t>
      </w:r>
      <w:r w:rsidRPr="000957B2" w:rsidR="00AC0D7F">
        <w:rPr>
          <w:sz w:val="27"/>
          <w:szCs w:val="27"/>
        </w:rPr>
        <w:t xml:space="preserve"> </w:t>
      </w:r>
      <w:r w:rsidRPr="000957B2" w:rsidR="000452F0">
        <w:rPr>
          <w:sz w:val="27"/>
          <w:szCs w:val="27"/>
        </w:rPr>
        <w:t xml:space="preserve">Бутаева Артема Тлюбаевича, </w:t>
      </w:r>
      <w:r w:rsidR="00D938B2">
        <w:rPr>
          <w:sz w:val="27"/>
          <w:szCs w:val="27"/>
        </w:rPr>
        <w:t>*</w:t>
      </w:r>
      <w:r w:rsidRPr="000957B2" w:rsidR="000452F0">
        <w:rPr>
          <w:sz w:val="27"/>
          <w:szCs w:val="27"/>
        </w:rPr>
        <w:t xml:space="preserve">, </w:t>
      </w:r>
      <w:r w:rsidRPr="000957B2" w:rsidR="000370E3">
        <w:rPr>
          <w:bCs/>
          <w:iCs/>
          <w:sz w:val="27"/>
          <w:szCs w:val="27"/>
        </w:rPr>
        <w:t>р</w:t>
      </w:r>
      <w:r w:rsidRPr="000957B2">
        <w:rPr>
          <w:sz w:val="27"/>
          <w:szCs w:val="27"/>
        </w:rPr>
        <w:t xml:space="preserve">анее </w:t>
      </w:r>
      <w:r w:rsidRPr="000957B2" w:rsidR="000452F0">
        <w:rPr>
          <w:sz w:val="27"/>
          <w:szCs w:val="27"/>
        </w:rPr>
        <w:t xml:space="preserve">привлекавшегося </w:t>
      </w:r>
      <w:r w:rsidRPr="000957B2">
        <w:rPr>
          <w:sz w:val="27"/>
          <w:szCs w:val="27"/>
        </w:rPr>
        <w:t>к ад</w:t>
      </w:r>
      <w:r w:rsidRPr="000957B2" w:rsidR="00E31FCB">
        <w:rPr>
          <w:sz w:val="27"/>
          <w:szCs w:val="27"/>
        </w:rPr>
        <w:t>министративной ответственности</w:t>
      </w:r>
      <w:r w:rsidRPr="000957B2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0957B2" w:rsidP="00C446FA">
      <w:pPr>
        <w:ind w:firstLine="567"/>
        <w:jc w:val="both"/>
        <w:rPr>
          <w:sz w:val="27"/>
          <w:szCs w:val="27"/>
        </w:rPr>
      </w:pPr>
    </w:p>
    <w:p w:rsidR="00B6407C" w:rsidRPr="000957B2" w:rsidP="00B6407C">
      <w:pPr>
        <w:jc w:val="center"/>
        <w:rPr>
          <w:sz w:val="27"/>
          <w:szCs w:val="27"/>
        </w:rPr>
      </w:pPr>
      <w:r w:rsidRPr="000957B2">
        <w:rPr>
          <w:sz w:val="27"/>
          <w:szCs w:val="27"/>
        </w:rPr>
        <w:t>УСТАНОВИЛ:</w:t>
      </w:r>
    </w:p>
    <w:p w:rsidR="00B6407C" w:rsidRPr="000957B2" w:rsidP="00B6407C">
      <w:pPr>
        <w:ind w:firstLine="425"/>
        <w:jc w:val="center"/>
        <w:rPr>
          <w:b/>
          <w:sz w:val="27"/>
          <w:szCs w:val="27"/>
        </w:rPr>
      </w:pPr>
    </w:p>
    <w:p w:rsidR="00702375" w:rsidRPr="000957B2" w:rsidP="00702375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04.01.2024 в 14 час. 40 мин. в ХМАО-Югре </w:t>
      </w:r>
      <w:r w:rsidRPr="000957B2" w:rsidR="00AE2D91">
        <w:rPr>
          <w:sz w:val="27"/>
          <w:szCs w:val="27"/>
        </w:rPr>
        <w:t>Сургутском районе до п.</w:t>
      </w:r>
      <w:r w:rsidRPr="000957B2">
        <w:rPr>
          <w:sz w:val="27"/>
          <w:szCs w:val="27"/>
        </w:rPr>
        <w:t xml:space="preserve">Федоровский 27 км 85 км автодороги Сургут-Когалым Бутаев А.Т. управляя транспортным средством </w:t>
      </w:r>
      <w:r w:rsidR="00D938B2">
        <w:rPr>
          <w:sz w:val="27"/>
          <w:szCs w:val="27"/>
        </w:rPr>
        <w:t>*</w:t>
      </w:r>
      <w:r w:rsidRPr="000957B2">
        <w:rPr>
          <w:sz w:val="27"/>
          <w:szCs w:val="27"/>
        </w:rPr>
        <w:t xml:space="preserve">, государственные регистрационные знаки </w:t>
      </w:r>
      <w:r w:rsidR="00D938B2">
        <w:rPr>
          <w:sz w:val="27"/>
          <w:szCs w:val="27"/>
        </w:rPr>
        <w:t>*</w:t>
      </w:r>
      <w:r w:rsidRPr="000957B2">
        <w:rPr>
          <w:sz w:val="27"/>
          <w:szCs w:val="27"/>
        </w:rPr>
        <w:t xml:space="preserve">, в нарушение ПДД РФ, совершил обгон транспортного средства </w:t>
      </w:r>
      <w:r w:rsidR="00D938B2">
        <w:rPr>
          <w:sz w:val="27"/>
          <w:szCs w:val="27"/>
        </w:rPr>
        <w:t>*</w:t>
      </w:r>
      <w:r w:rsidRPr="000957B2">
        <w:rPr>
          <w:sz w:val="27"/>
          <w:szCs w:val="27"/>
        </w:rPr>
        <w:t xml:space="preserve">, государственные регистрационные знаки </w:t>
      </w:r>
      <w:r w:rsidR="00D938B2">
        <w:rPr>
          <w:sz w:val="27"/>
          <w:szCs w:val="27"/>
        </w:rPr>
        <w:t>*</w:t>
      </w:r>
      <w:r w:rsidRPr="000957B2">
        <w:rPr>
          <w:sz w:val="27"/>
          <w:szCs w:val="27"/>
        </w:rPr>
        <w:t xml:space="preserve"> с выездом на полосу встречного движения с последующим возвращением на ранее занимаемую полосу движения в зоне действия дорожного знака 3.20 «Обгон запрещен», за исключением ч. 3 ст. 12.15 настоящей статьи, чем нарушил п. 1.3 ПДД РФ.</w:t>
      </w:r>
    </w:p>
    <w:p w:rsidR="003B06AE" w:rsidRPr="000957B2" w:rsidP="00CF07DE">
      <w:pPr>
        <w:tabs>
          <w:tab w:val="left" w:pos="1620"/>
        </w:tabs>
        <w:ind w:firstLine="567"/>
        <w:jc w:val="both"/>
        <w:rPr>
          <w:iCs/>
          <w:sz w:val="27"/>
          <w:szCs w:val="27"/>
        </w:rPr>
      </w:pPr>
      <w:r w:rsidRPr="000957B2">
        <w:rPr>
          <w:sz w:val="27"/>
          <w:szCs w:val="27"/>
        </w:rPr>
        <w:t xml:space="preserve">Бутаев А.Т. </w:t>
      </w:r>
      <w:r w:rsidRPr="000957B2" w:rsidR="00CB0297">
        <w:rPr>
          <w:iCs/>
          <w:sz w:val="27"/>
          <w:szCs w:val="27"/>
        </w:rPr>
        <w:t xml:space="preserve">при рассмотрении дела </w:t>
      </w:r>
      <w:r w:rsidRPr="000957B2" w:rsidR="00873E29">
        <w:rPr>
          <w:iCs/>
          <w:sz w:val="27"/>
          <w:szCs w:val="27"/>
        </w:rPr>
        <w:t>вину не</w:t>
      </w:r>
      <w:r w:rsidRPr="000957B2" w:rsidR="00CB0297">
        <w:rPr>
          <w:iCs/>
          <w:sz w:val="27"/>
          <w:szCs w:val="27"/>
        </w:rPr>
        <w:t xml:space="preserve"> признал</w:t>
      </w:r>
      <w:r w:rsidRPr="000957B2" w:rsidR="00873E29">
        <w:rPr>
          <w:iCs/>
          <w:sz w:val="27"/>
          <w:szCs w:val="27"/>
        </w:rPr>
        <w:t xml:space="preserve"> и пояснил, что</w:t>
      </w:r>
      <w:r w:rsidRPr="000957B2">
        <w:rPr>
          <w:iCs/>
          <w:sz w:val="27"/>
          <w:szCs w:val="27"/>
        </w:rPr>
        <w:t xml:space="preserve"> он не совершал выезд на полосу встречного движения, ограниченную в виде сплошной линии дорожной разметки. Опережение впереди движущегося транспортного средства происходило в пределах полосы попутного направления. Данный маневр опережения стал возможным в силу того, что водитель опережаемого транспортного средств</w:t>
      </w:r>
      <w:r w:rsidRPr="000957B2" w:rsidR="001551CD">
        <w:rPr>
          <w:iCs/>
          <w:sz w:val="27"/>
          <w:szCs w:val="27"/>
        </w:rPr>
        <w:t>а</w:t>
      </w:r>
      <w:r w:rsidRPr="000957B2">
        <w:rPr>
          <w:iCs/>
          <w:sz w:val="27"/>
          <w:szCs w:val="27"/>
        </w:rPr>
        <w:t xml:space="preserve"> уступил дорогу, приняв правее. Из представленного в материалы дела видео отчетливо усматривается, что водитель грузового автомобиля прижимается к обочине, освобождая путь движения по попутной полосе, после этого он произвел опережение грузового автомобиля. При этом из представленной схемы дислокации дорожных знаков и разметки, следует, что ширина проезжей части составляет 4 метра, ширина его </w:t>
      </w:r>
      <w:r w:rsidRPr="000957B2">
        <w:rPr>
          <w:iCs/>
          <w:sz w:val="27"/>
          <w:szCs w:val="27"/>
        </w:rPr>
        <w:t>транспортного средства составляет 1,8 м, ширина транспортного средства Газель составляет 2</w:t>
      </w:r>
      <w:r w:rsidRPr="000957B2" w:rsidR="001551CD">
        <w:rPr>
          <w:iCs/>
          <w:sz w:val="27"/>
          <w:szCs w:val="27"/>
        </w:rPr>
        <w:t xml:space="preserve"> м </w:t>
      </w:r>
      <w:r w:rsidRPr="000957B2">
        <w:rPr>
          <w:iCs/>
          <w:sz w:val="27"/>
          <w:szCs w:val="27"/>
        </w:rPr>
        <w:t xml:space="preserve">98 </w:t>
      </w:r>
      <w:r w:rsidRPr="000957B2" w:rsidR="001551CD">
        <w:rPr>
          <w:iCs/>
          <w:sz w:val="27"/>
          <w:szCs w:val="27"/>
        </w:rPr>
        <w:t>м</w:t>
      </w:r>
      <w:r w:rsidRPr="000957B2">
        <w:rPr>
          <w:iCs/>
          <w:sz w:val="27"/>
          <w:szCs w:val="27"/>
        </w:rPr>
        <w:t xml:space="preserve">м, что позволяют </w:t>
      </w:r>
      <w:r w:rsidRPr="000957B2">
        <w:rPr>
          <w:iCs/>
          <w:sz w:val="27"/>
          <w:szCs w:val="27"/>
        </w:rPr>
        <w:t xml:space="preserve">осуществить </w:t>
      </w:r>
      <w:r w:rsidRPr="000957B2">
        <w:rPr>
          <w:iCs/>
          <w:sz w:val="27"/>
          <w:szCs w:val="27"/>
        </w:rPr>
        <w:t>маневр опережения</w:t>
      </w:r>
      <w:r w:rsidRPr="000957B2">
        <w:rPr>
          <w:iCs/>
          <w:sz w:val="27"/>
          <w:szCs w:val="27"/>
        </w:rPr>
        <w:t xml:space="preserve"> в пределах полосы попутного направления.</w:t>
      </w:r>
    </w:p>
    <w:p w:rsidR="0087020A" w:rsidRPr="000957B2" w:rsidP="001F0B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iCs/>
          <w:sz w:val="27"/>
          <w:szCs w:val="27"/>
        </w:rPr>
        <w:t xml:space="preserve">Защитник </w:t>
      </w:r>
      <w:r w:rsidRPr="000957B2" w:rsidR="00CF07DE">
        <w:rPr>
          <w:iCs/>
          <w:sz w:val="27"/>
          <w:szCs w:val="27"/>
        </w:rPr>
        <w:t xml:space="preserve">Бутаева А.Т. </w:t>
      </w:r>
      <w:r w:rsidRPr="000957B2">
        <w:rPr>
          <w:iCs/>
          <w:sz w:val="27"/>
          <w:szCs w:val="27"/>
        </w:rPr>
        <w:t xml:space="preserve">– адвокат </w:t>
      </w:r>
      <w:r w:rsidRPr="000957B2" w:rsidR="001551CD">
        <w:rPr>
          <w:iCs/>
          <w:sz w:val="27"/>
          <w:szCs w:val="27"/>
        </w:rPr>
        <w:t>С</w:t>
      </w:r>
      <w:r w:rsidRPr="000957B2" w:rsidR="00CF07DE">
        <w:rPr>
          <w:iCs/>
          <w:sz w:val="27"/>
          <w:szCs w:val="27"/>
        </w:rPr>
        <w:t xml:space="preserve">афаров Д.Н. </w:t>
      </w:r>
      <w:r w:rsidRPr="000957B2">
        <w:rPr>
          <w:iCs/>
          <w:sz w:val="27"/>
          <w:szCs w:val="27"/>
        </w:rPr>
        <w:t xml:space="preserve">просил производство по делу об административном правонарушении, предусмотренном ч. 4 ст. 12.15 КоАП РФ в отношении </w:t>
      </w:r>
      <w:r w:rsidRPr="000957B2" w:rsidR="00CF07DE">
        <w:rPr>
          <w:iCs/>
          <w:sz w:val="27"/>
          <w:szCs w:val="27"/>
        </w:rPr>
        <w:t xml:space="preserve">Бутаева А.Т. </w:t>
      </w:r>
      <w:r w:rsidRPr="000957B2">
        <w:rPr>
          <w:iCs/>
          <w:sz w:val="27"/>
          <w:szCs w:val="27"/>
        </w:rPr>
        <w:t xml:space="preserve">прекратить, в связи с </w:t>
      </w:r>
      <w:r w:rsidRPr="000957B2" w:rsidR="004A29F5">
        <w:rPr>
          <w:iCs/>
          <w:sz w:val="27"/>
          <w:szCs w:val="27"/>
        </w:rPr>
        <w:t xml:space="preserve">отсутствием в его действиях состава административного правонарушения, </w:t>
      </w:r>
      <w:r w:rsidRPr="000957B2">
        <w:rPr>
          <w:iCs/>
          <w:sz w:val="27"/>
          <w:szCs w:val="27"/>
        </w:rPr>
        <w:t xml:space="preserve">ссылаясь на то, </w:t>
      </w:r>
      <w:r w:rsidRPr="000957B2">
        <w:rPr>
          <w:iCs/>
          <w:sz w:val="27"/>
          <w:szCs w:val="27"/>
        </w:rPr>
        <w:t xml:space="preserve">что как видно из представленной видеозаписи на ней не зафиксирован факт выезда на полосу встречного движения с пересечением сплошной линии разметки. Письменные объяснения свидетеля </w:t>
      </w:r>
      <w:r w:rsidRPr="000957B2">
        <w:rPr>
          <w:sz w:val="27"/>
          <w:szCs w:val="27"/>
        </w:rPr>
        <w:t>Б</w:t>
      </w:r>
      <w:r w:rsidR="00D938B2">
        <w:rPr>
          <w:sz w:val="27"/>
          <w:szCs w:val="27"/>
        </w:rPr>
        <w:t>.</w:t>
      </w:r>
      <w:r w:rsidRPr="000957B2">
        <w:rPr>
          <w:sz w:val="27"/>
          <w:szCs w:val="27"/>
        </w:rPr>
        <w:t xml:space="preserve">М.Т. от 04.01.2024, </w:t>
      </w:r>
      <w:r w:rsidRPr="000957B2">
        <w:rPr>
          <w:iCs/>
          <w:sz w:val="27"/>
          <w:szCs w:val="27"/>
        </w:rPr>
        <w:t>являются не допустимым доказательством</w:t>
      </w:r>
      <w:r w:rsidRPr="000957B2" w:rsidR="0084361F">
        <w:rPr>
          <w:iCs/>
          <w:sz w:val="27"/>
          <w:szCs w:val="27"/>
        </w:rPr>
        <w:t>,</w:t>
      </w:r>
      <w:r w:rsidRPr="000957B2">
        <w:rPr>
          <w:iCs/>
          <w:sz w:val="27"/>
          <w:szCs w:val="27"/>
        </w:rPr>
        <w:t xml:space="preserve"> в связи с тем, что ему н</w:t>
      </w:r>
      <w:r w:rsidRPr="000957B2">
        <w:rPr>
          <w:sz w:val="27"/>
          <w:szCs w:val="27"/>
        </w:rPr>
        <w:t xml:space="preserve">е разъяснены положения ст. 17.9 КоАП РФ. Из ответа на поручение видно, свидетель по делу об </w:t>
      </w:r>
      <w:r w:rsidRPr="000957B2" w:rsidR="0084361F">
        <w:rPr>
          <w:sz w:val="27"/>
          <w:szCs w:val="27"/>
        </w:rPr>
        <w:t>административном</w:t>
      </w:r>
      <w:r w:rsidRPr="000957B2">
        <w:rPr>
          <w:sz w:val="27"/>
          <w:szCs w:val="27"/>
        </w:rPr>
        <w:t xml:space="preserve"> </w:t>
      </w:r>
      <w:r w:rsidRPr="000957B2" w:rsidR="0084361F">
        <w:rPr>
          <w:sz w:val="27"/>
          <w:szCs w:val="27"/>
        </w:rPr>
        <w:t>правонарушении был предупрежден об отве</w:t>
      </w:r>
      <w:r w:rsidRPr="000957B2">
        <w:rPr>
          <w:sz w:val="27"/>
          <w:szCs w:val="27"/>
        </w:rPr>
        <w:t>т</w:t>
      </w:r>
      <w:r w:rsidRPr="000957B2" w:rsidR="0084361F">
        <w:rPr>
          <w:sz w:val="27"/>
          <w:szCs w:val="27"/>
        </w:rPr>
        <w:t xml:space="preserve">ственности </w:t>
      </w:r>
      <w:r w:rsidRPr="000957B2">
        <w:rPr>
          <w:sz w:val="27"/>
          <w:szCs w:val="27"/>
        </w:rPr>
        <w:t xml:space="preserve">по ст. 307 и 308 УК РФ, такое предупреждение не основано на законе. </w:t>
      </w:r>
      <w:r w:rsidRPr="000957B2" w:rsidR="0084361F">
        <w:rPr>
          <w:sz w:val="27"/>
          <w:szCs w:val="27"/>
        </w:rPr>
        <w:t>В</w:t>
      </w:r>
      <w:r w:rsidRPr="000957B2">
        <w:rPr>
          <w:sz w:val="27"/>
          <w:szCs w:val="27"/>
        </w:rPr>
        <w:t xml:space="preserve"> материалах дела есть схема дислокации дорожных знаков и разметки, </w:t>
      </w:r>
      <w:r w:rsidRPr="000957B2" w:rsidR="0084361F">
        <w:rPr>
          <w:sz w:val="27"/>
          <w:szCs w:val="27"/>
        </w:rPr>
        <w:t xml:space="preserve">из которой следует что </w:t>
      </w:r>
      <w:r w:rsidRPr="000957B2">
        <w:rPr>
          <w:sz w:val="27"/>
          <w:szCs w:val="27"/>
        </w:rPr>
        <w:t xml:space="preserve">ширина </w:t>
      </w:r>
      <w:r w:rsidRPr="000957B2" w:rsidR="0084361F">
        <w:rPr>
          <w:sz w:val="27"/>
          <w:szCs w:val="27"/>
        </w:rPr>
        <w:t xml:space="preserve">проезжей части </w:t>
      </w:r>
      <w:r w:rsidRPr="000957B2">
        <w:rPr>
          <w:sz w:val="27"/>
          <w:szCs w:val="27"/>
        </w:rPr>
        <w:t>позволя</w:t>
      </w:r>
      <w:r w:rsidRPr="000957B2" w:rsidR="0084361F">
        <w:rPr>
          <w:sz w:val="27"/>
          <w:szCs w:val="27"/>
        </w:rPr>
        <w:t>ет</w:t>
      </w:r>
      <w:r w:rsidRPr="000957B2">
        <w:rPr>
          <w:sz w:val="27"/>
          <w:szCs w:val="27"/>
        </w:rPr>
        <w:t xml:space="preserve"> произвести опережение впереди движущегося транспортного средства без выезда на встречную полосу</w:t>
      </w:r>
      <w:r w:rsidRPr="000957B2" w:rsidR="0084361F">
        <w:rPr>
          <w:sz w:val="27"/>
          <w:szCs w:val="27"/>
        </w:rPr>
        <w:t>. Более того в своих объяснениях свидетель Б</w:t>
      </w:r>
      <w:r w:rsidR="00D938B2">
        <w:rPr>
          <w:sz w:val="27"/>
          <w:szCs w:val="27"/>
        </w:rPr>
        <w:t>.</w:t>
      </w:r>
      <w:r w:rsidRPr="000957B2" w:rsidR="0084361F">
        <w:rPr>
          <w:sz w:val="27"/>
          <w:szCs w:val="27"/>
        </w:rPr>
        <w:t>М.Т. говорит, что он принимал вправо, это видно на видео.</w:t>
      </w:r>
    </w:p>
    <w:p w:rsidR="0065351F" w:rsidRPr="000957B2" w:rsidP="001F0B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iCs/>
          <w:sz w:val="27"/>
          <w:szCs w:val="27"/>
        </w:rPr>
        <w:t>М</w:t>
      </w:r>
      <w:r w:rsidRPr="000957B2" w:rsidR="001D16CD">
        <w:rPr>
          <w:iCs/>
          <w:sz w:val="27"/>
          <w:szCs w:val="27"/>
        </w:rPr>
        <w:t xml:space="preserve">ировой судья, </w:t>
      </w:r>
      <w:r w:rsidRPr="000957B2" w:rsidR="00CB0297">
        <w:rPr>
          <w:iCs/>
          <w:sz w:val="27"/>
          <w:szCs w:val="27"/>
        </w:rPr>
        <w:t xml:space="preserve">заслушав </w:t>
      </w:r>
      <w:r w:rsidRPr="000957B2" w:rsidR="003B06AE">
        <w:rPr>
          <w:iCs/>
          <w:sz w:val="27"/>
          <w:szCs w:val="27"/>
        </w:rPr>
        <w:t xml:space="preserve">Бутаева А.Т., </w:t>
      </w:r>
      <w:r w:rsidRPr="000957B2" w:rsidR="00CB0E13">
        <w:rPr>
          <w:sz w:val="27"/>
          <w:szCs w:val="27"/>
        </w:rPr>
        <w:t>защитника</w:t>
      </w:r>
      <w:r w:rsidRPr="000957B2" w:rsidR="00171744">
        <w:rPr>
          <w:sz w:val="27"/>
          <w:szCs w:val="27"/>
        </w:rPr>
        <w:t xml:space="preserve"> </w:t>
      </w:r>
      <w:r w:rsidRPr="000957B2" w:rsidR="003B06AE">
        <w:rPr>
          <w:sz w:val="27"/>
          <w:szCs w:val="27"/>
        </w:rPr>
        <w:t xml:space="preserve">Бутаева А.Т. </w:t>
      </w:r>
      <w:r w:rsidRPr="000957B2" w:rsidR="00171744">
        <w:rPr>
          <w:sz w:val="27"/>
          <w:szCs w:val="27"/>
        </w:rPr>
        <w:t>- адвоката</w:t>
      </w:r>
      <w:r w:rsidRPr="000957B2" w:rsidR="00CB0E13">
        <w:rPr>
          <w:sz w:val="27"/>
          <w:szCs w:val="27"/>
        </w:rPr>
        <w:t xml:space="preserve"> </w:t>
      </w:r>
      <w:r w:rsidRPr="000957B2" w:rsidR="003B06AE">
        <w:rPr>
          <w:sz w:val="27"/>
          <w:szCs w:val="27"/>
        </w:rPr>
        <w:t xml:space="preserve">Сафарова Д.Н., </w:t>
      </w:r>
      <w:r w:rsidRPr="000957B2" w:rsidR="001D16CD">
        <w:rPr>
          <w:iCs/>
          <w:sz w:val="27"/>
          <w:szCs w:val="27"/>
        </w:rPr>
        <w:t>исследовав материалы дела об административном правонарушении:</w:t>
      </w:r>
      <w:r w:rsidRPr="000957B2" w:rsidR="001D16CD">
        <w:rPr>
          <w:sz w:val="27"/>
          <w:szCs w:val="27"/>
        </w:rPr>
        <w:t xml:space="preserve"> </w:t>
      </w:r>
    </w:p>
    <w:p w:rsidR="0065351F" w:rsidRPr="000957B2" w:rsidP="001F0B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- </w:t>
      </w:r>
      <w:r w:rsidRPr="000957B2" w:rsidR="001D16CD">
        <w:rPr>
          <w:sz w:val="27"/>
          <w:szCs w:val="27"/>
        </w:rPr>
        <w:t>протокол 86 ХМ</w:t>
      </w:r>
      <w:r w:rsidRPr="000957B2">
        <w:rPr>
          <w:sz w:val="27"/>
          <w:szCs w:val="27"/>
        </w:rPr>
        <w:t xml:space="preserve"> №481679 </w:t>
      </w:r>
      <w:r w:rsidRPr="000957B2" w:rsidR="001D16CD">
        <w:rPr>
          <w:sz w:val="27"/>
          <w:szCs w:val="27"/>
        </w:rPr>
        <w:t>об адм</w:t>
      </w:r>
      <w:r w:rsidRPr="000957B2" w:rsidR="00B0621A">
        <w:rPr>
          <w:sz w:val="27"/>
          <w:szCs w:val="27"/>
        </w:rPr>
        <w:t>инистративном правонарушении от</w:t>
      </w:r>
      <w:r w:rsidRPr="000957B2" w:rsidR="000370E3">
        <w:rPr>
          <w:sz w:val="27"/>
          <w:szCs w:val="27"/>
        </w:rPr>
        <w:t xml:space="preserve"> </w:t>
      </w:r>
      <w:r w:rsidRPr="000957B2">
        <w:rPr>
          <w:sz w:val="27"/>
          <w:szCs w:val="27"/>
        </w:rPr>
        <w:t>04</w:t>
      </w:r>
      <w:r w:rsidRPr="000957B2" w:rsidR="00702375">
        <w:rPr>
          <w:sz w:val="27"/>
          <w:szCs w:val="27"/>
        </w:rPr>
        <w:t>.0</w:t>
      </w:r>
      <w:r w:rsidRPr="000957B2">
        <w:rPr>
          <w:sz w:val="27"/>
          <w:szCs w:val="27"/>
        </w:rPr>
        <w:t>1</w:t>
      </w:r>
      <w:r w:rsidRPr="000957B2" w:rsidR="007D2580">
        <w:rPr>
          <w:sz w:val="27"/>
          <w:szCs w:val="27"/>
        </w:rPr>
        <w:t>.202</w:t>
      </w:r>
      <w:r w:rsidRPr="000957B2">
        <w:rPr>
          <w:sz w:val="27"/>
          <w:szCs w:val="27"/>
        </w:rPr>
        <w:t>4</w:t>
      </w:r>
      <w:r w:rsidRPr="000957B2" w:rsidR="001D16CD">
        <w:rPr>
          <w:sz w:val="27"/>
          <w:szCs w:val="27"/>
        </w:rPr>
        <w:t xml:space="preserve"> г., в котором изложены обстоятельства совершения </w:t>
      </w:r>
      <w:r w:rsidRPr="000957B2">
        <w:rPr>
          <w:sz w:val="27"/>
          <w:szCs w:val="27"/>
        </w:rPr>
        <w:t>Бутаевым А.Т. а</w:t>
      </w:r>
      <w:r w:rsidRPr="000957B2" w:rsidR="001D16CD">
        <w:rPr>
          <w:sz w:val="27"/>
          <w:szCs w:val="27"/>
        </w:rPr>
        <w:t>дминистративного правонарушения, с данным протоколом он был ознакомлен, ему разъяснены права, предусмотренные ст. 25.1</w:t>
      </w:r>
      <w:r w:rsidRPr="000957B2" w:rsidR="00CB0E13">
        <w:rPr>
          <w:sz w:val="27"/>
          <w:szCs w:val="27"/>
        </w:rPr>
        <w:t xml:space="preserve"> КоАП РФ и ст.51 Конституции РФ</w:t>
      </w:r>
      <w:r w:rsidRPr="000957B2">
        <w:rPr>
          <w:sz w:val="27"/>
          <w:szCs w:val="27"/>
        </w:rPr>
        <w:t xml:space="preserve"> (л.д. 4)</w:t>
      </w:r>
      <w:r w:rsidRPr="000957B2" w:rsidR="001D16CD">
        <w:rPr>
          <w:sz w:val="27"/>
          <w:szCs w:val="27"/>
        </w:rPr>
        <w:t xml:space="preserve">; </w:t>
      </w:r>
    </w:p>
    <w:p w:rsidR="0065351F" w:rsidRPr="000957B2" w:rsidP="001F0B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- схему места административного правонарушения от 04.01.2024 с которой Бутаев А.Т. ознакомлен, согласился, каких-либо возражений не представил (л.д. 5); </w:t>
      </w:r>
    </w:p>
    <w:p w:rsidR="0065351F" w:rsidRPr="000957B2" w:rsidP="001F0B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- </w:t>
      </w:r>
      <w:r w:rsidRPr="000957B2" w:rsidR="00CB0E13">
        <w:rPr>
          <w:sz w:val="27"/>
          <w:szCs w:val="27"/>
        </w:rPr>
        <w:t xml:space="preserve">письменное объяснение </w:t>
      </w:r>
      <w:r w:rsidRPr="000957B2">
        <w:rPr>
          <w:sz w:val="27"/>
          <w:szCs w:val="27"/>
        </w:rPr>
        <w:t>Бутаева А.Т. от 04.01.2024 согласно которого от дачи объяснений Бутаев А.Т. отказался (л.д. 6);</w:t>
      </w:r>
    </w:p>
    <w:p w:rsidR="0065351F" w:rsidRPr="000957B2" w:rsidP="001F0B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 - письменное объяснение Б</w:t>
      </w:r>
      <w:r w:rsidR="00D938B2">
        <w:rPr>
          <w:sz w:val="27"/>
          <w:szCs w:val="27"/>
        </w:rPr>
        <w:t>.</w:t>
      </w:r>
      <w:r w:rsidRPr="000957B2">
        <w:rPr>
          <w:sz w:val="27"/>
          <w:szCs w:val="27"/>
        </w:rPr>
        <w:t xml:space="preserve"> М.Т. от 04.01.2024 (л.д. 7);</w:t>
      </w:r>
    </w:p>
    <w:p w:rsidR="0065351F" w:rsidRPr="000957B2" w:rsidP="001F0B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- копию водительского удостоверения на имя Бутаева А.Т. и копию свидетельства о регистрации транспортного средства (л.д. 8); </w:t>
      </w:r>
    </w:p>
    <w:p w:rsidR="0065351F" w:rsidRPr="000957B2" w:rsidP="0065351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- копию водительского удостоверения на имя Б</w:t>
      </w:r>
      <w:r w:rsidR="00D938B2">
        <w:rPr>
          <w:sz w:val="27"/>
          <w:szCs w:val="27"/>
        </w:rPr>
        <w:t>.</w:t>
      </w:r>
      <w:r w:rsidRPr="000957B2">
        <w:rPr>
          <w:sz w:val="27"/>
          <w:szCs w:val="27"/>
        </w:rPr>
        <w:t xml:space="preserve"> М.Т. и копию свидетельства о регистрации транспортного средства (л.д. 9); </w:t>
      </w:r>
    </w:p>
    <w:p w:rsidR="0065351F" w:rsidRPr="000957B2" w:rsidP="0065351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- рапорт ИДПС ОР ДПС ОГИБДД ОМВД России по Сургутскому району от 04.01.2024, который содержит сведения, аналогичные протоколу об административном правонарушении (л.д. 10);</w:t>
      </w:r>
    </w:p>
    <w:p w:rsidR="0065351F" w:rsidRPr="000957B2" w:rsidP="0065351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- схему дислокации дорожных знаков и разметки на 85.000 - 86.000 км автодороги Сургут-Когалым, из которой следует, что на спорном участке автодороге имеется знак 3.20 «Обгон запрещен» (л.д. 2);</w:t>
      </w:r>
    </w:p>
    <w:p w:rsidR="0065351F" w:rsidRPr="000957B2" w:rsidP="0065351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- сведения административной практики ОГИБДД ОМВД по Сургутскому району в отношении Бутаева А.Т. (л.д. 3);</w:t>
      </w:r>
    </w:p>
    <w:p w:rsidR="00AE2D91" w:rsidRPr="000957B2" w:rsidP="005532D1">
      <w:pPr>
        <w:shd w:val="clear" w:color="auto" w:fill="FFFFFF"/>
        <w:ind w:firstLine="692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- видеозапись</w:t>
      </w:r>
      <w:r w:rsidRPr="000957B2" w:rsidR="00413741">
        <w:rPr>
          <w:sz w:val="27"/>
          <w:szCs w:val="27"/>
        </w:rPr>
        <w:t xml:space="preserve"> правонарушения, из которой усматривается, что обгон совершен в зоне действия дорожного знака 3.20 «Обгон запрещен», </w:t>
      </w:r>
    </w:p>
    <w:p w:rsidR="0084361F" w:rsidRPr="000957B2" w:rsidP="0084361F">
      <w:pPr>
        <w:shd w:val="clear" w:color="auto" w:fill="FFFFFF"/>
        <w:ind w:firstLine="692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а также</w:t>
      </w:r>
      <w:r w:rsidRPr="000957B2">
        <w:rPr>
          <w:sz w:val="27"/>
          <w:szCs w:val="27"/>
        </w:rPr>
        <w:t xml:space="preserve"> </w:t>
      </w:r>
      <w:r w:rsidRPr="000957B2">
        <w:rPr>
          <w:sz w:val="27"/>
          <w:szCs w:val="27"/>
        </w:rPr>
        <w:t>протокол судебного заседания от 02.04.2024 о допросе свидетеля Б</w:t>
      </w:r>
      <w:r w:rsidR="00D938B2">
        <w:rPr>
          <w:sz w:val="27"/>
          <w:szCs w:val="27"/>
        </w:rPr>
        <w:t>.</w:t>
      </w:r>
      <w:r w:rsidRPr="000957B2">
        <w:rPr>
          <w:sz w:val="27"/>
          <w:szCs w:val="27"/>
        </w:rPr>
        <w:t>М.Т.; подписку Б</w:t>
      </w:r>
      <w:r w:rsidR="00D938B2">
        <w:rPr>
          <w:sz w:val="27"/>
          <w:szCs w:val="27"/>
        </w:rPr>
        <w:t>.</w:t>
      </w:r>
      <w:r w:rsidRPr="000957B2">
        <w:rPr>
          <w:sz w:val="27"/>
          <w:szCs w:val="27"/>
        </w:rPr>
        <w:t>М.Т. от 02.04.2024; копию паспорта на имя Б</w:t>
      </w:r>
      <w:r w:rsidR="00D938B2">
        <w:rPr>
          <w:sz w:val="27"/>
          <w:szCs w:val="27"/>
        </w:rPr>
        <w:t>.</w:t>
      </w:r>
      <w:r w:rsidRPr="000957B2">
        <w:rPr>
          <w:sz w:val="27"/>
          <w:szCs w:val="27"/>
        </w:rPr>
        <w:t xml:space="preserve"> М.Т.; </w:t>
      </w:r>
    </w:p>
    <w:p w:rsidR="0084361F" w:rsidRPr="000957B2" w:rsidP="0084361F">
      <w:pPr>
        <w:shd w:val="clear" w:color="auto" w:fill="FFFFFF"/>
        <w:ind w:firstLine="692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- </w:t>
      </w:r>
      <w:r w:rsidRPr="000957B2" w:rsidR="00AE2D91">
        <w:rPr>
          <w:sz w:val="27"/>
          <w:szCs w:val="27"/>
        </w:rPr>
        <w:t>сообщение инспектора ОИАЗ отдела Госавтоинспекции</w:t>
      </w:r>
      <w:r w:rsidR="000957B2">
        <w:rPr>
          <w:sz w:val="27"/>
          <w:szCs w:val="27"/>
        </w:rPr>
        <w:t xml:space="preserve"> из </w:t>
      </w:r>
      <w:r w:rsidRPr="000957B2">
        <w:rPr>
          <w:sz w:val="27"/>
          <w:szCs w:val="27"/>
        </w:rPr>
        <w:t>кот</w:t>
      </w:r>
      <w:r w:rsidR="000957B2">
        <w:rPr>
          <w:sz w:val="27"/>
          <w:szCs w:val="27"/>
        </w:rPr>
        <w:t>о</w:t>
      </w:r>
      <w:r w:rsidRPr="000957B2">
        <w:rPr>
          <w:sz w:val="27"/>
          <w:szCs w:val="27"/>
        </w:rPr>
        <w:t>рого следует, что видеозапись сбора административного материала осуществлялась на камеру носимого видеор</w:t>
      </w:r>
      <w:r w:rsidRPr="000957B2" w:rsidR="0054112F">
        <w:rPr>
          <w:sz w:val="27"/>
          <w:szCs w:val="27"/>
        </w:rPr>
        <w:t>егистратора, серийный номер «1</w:t>
      </w:r>
      <w:r w:rsidRPr="000957B2">
        <w:rPr>
          <w:sz w:val="27"/>
          <w:szCs w:val="27"/>
        </w:rPr>
        <w:t>» и сохранена 03.02.2023, на терминале хранения видеозаписей в ОГИБДЦ ОМВД России по Сургутскому району. Однако, с носимого виде</w:t>
      </w:r>
      <w:r w:rsidRPr="000957B2" w:rsidR="0054112F">
        <w:rPr>
          <w:sz w:val="27"/>
          <w:szCs w:val="27"/>
        </w:rPr>
        <w:t>орегистратора, серийный номер «1</w:t>
      </w:r>
      <w:r w:rsidRPr="000957B2">
        <w:rPr>
          <w:sz w:val="27"/>
          <w:szCs w:val="27"/>
        </w:rPr>
        <w:t xml:space="preserve">», на котором сотрудниками ОГИБДД ОМВД России по Сургутскому район был зафиксирован факт правонарушения по ч. </w:t>
      </w:r>
      <w:r w:rsidRPr="000957B2" w:rsidR="0054112F">
        <w:rPr>
          <w:sz w:val="27"/>
          <w:szCs w:val="27"/>
        </w:rPr>
        <w:t>4 ст.12.15 КоАП РФ в отношении</w:t>
      </w:r>
      <w:r w:rsidRPr="000957B2">
        <w:rPr>
          <w:sz w:val="27"/>
          <w:szCs w:val="27"/>
        </w:rPr>
        <w:t xml:space="preserve"> Бугаева А. Т., предоставить видеозапись не представляется возможным, в связи с тем, что на терминале хранения видеозаписей произошел технический сбой. Также, видеофиксация с патрульного автомобиля не производилась, связи с тем, что видеорегистратор, установленный в ТС марки Лада Веста г/н </w:t>
      </w:r>
      <w:r w:rsidR="00D938B2">
        <w:rPr>
          <w:sz w:val="27"/>
          <w:szCs w:val="27"/>
        </w:rPr>
        <w:t>*</w:t>
      </w:r>
      <w:r w:rsidRPr="000957B2">
        <w:rPr>
          <w:sz w:val="27"/>
          <w:szCs w:val="27"/>
        </w:rPr>
        <w:t>, не сохранилась, так как по истечению 2 месяцев, как н</w:t>
      </w:r>
      <w:r w:rsidRPr="000957B2" w:rsidR="0054112F">
        <w:rPr>
          <w:sz w:val="27"/>
          <w:szCs w:val="27"/>
        </w:rPr>
        <w:t>евостребованное видео стирается</w:t>
      </w:r>
      <w:r w:rsidRPr="000957B2" w:rsidR="00AE2D91">
        <w:rPr>
          <w:sz w:val="27"/>
          <w:szCs w:val="27"/>
        </w:rPr>
        <w:t xml:space="preserve">; </w:t>
      </w:r>
    </w:p>
    <w:p w:rsidR="005532D1" w:rsidRPr="000957B2" w:rsidP="0054112F">
      <w:pPr>
        <w:shd w:val="clear" w:color="auto" w:fill="FFFFFF"/>
        <w:ind w:firstLine="692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- </w:t>
      </w:r>
      <w:r w:rsidRPr="000957B2" w:rsidR="00AE2D91">
        <w:rPr>
          <w:sz w:val="27"/>
          <w:szCs w:val="27"/>
        </w:rPr>
        <w:t xml:space="preserve">справку заместителя командира ОР ДПС ОГИБДД ОМВД России по Сургутскому району от 09.04.2024, </w:t>
      </w:r>
      <w:r w:rsidRPr="000957B2" w:rsidR="0054112F">
        <w:rPr>
          <w:sz w:val="27"/>
          <w:szCs w:val="27"/>
        </w:rPr>
        <w:t>из которой следует, что сотрудники ОМВД России по Сургутскому району: лейтенант полиции М</w:t>
      </w:r>
      <w:r w:rsidR="00D938B2">
        <w:rPr>
          <w:sz w:val="27"/>
          <w:szCs w:val="27"/>
        </w:rPr>
        <w:t>.</w:t>
      </w:r>
      <w:r w:rsidRPr="000957B2" w:rsidR="0054112F">
        <w:rPr>
          <w:sz w:val="27"/>
          <w:szCs w:val="27"/>
        </w:rPr>
        <w:t>А.И., инспектор ДПС взвода № 1 ОР ДПС ОГИБДД ОМВД России по Сургутскому району, находится, в основном отпуске за 2024 год с 18.03.2024 по 18.04.2024 включительно, лейтенант полиции А</w:t>
      </w:r>
      <w:r w:rsidR="00D938B2">
        <w:rPr>
          <w:sz w:val="27"/>
          <w:szCs w:val="27"/>
        </w:rPr>
        <w:t>.</w:t>
      </w:r>
      <w:r w:rsidRPr="000957B2" w:rsidR="0054112F">
        <w:rPr>
          <w:sz w:val="27"/>
          <w:szCs w:val="27"/>
        </w:rPr>
        <w:t xml:space="preserve">Л.А., инспектор группы по исполнению административного законодательства ОР ДПС ОГИБДД ОМВД России по Сургутскому району, находится в основном отпуске за 2024 год с 20.03.2024 по 18.04.2024 включительно, </w:t>
      </w:r>
      <w:r w:rsidRPr="000957B2" w:rsidR="00413741">
        <w:rPr>
          <w:sz w:val="27"/>
          <w:szCs w:val="27"/>
        </w:rPr>
        <w:t>приходит к следующему</w:t>
      </w:r>
      <w:r w:rsidRPr="000957B2" w:rsidR="001D16CD">
        <w:rPr>
          <w:sz w:val="27"/>
          <w:szCs w:val="27"/>
        </w:rPr>
        <w:t>.</w:t>
      </w:r>
    </w:p>
    <w:p w:rsidR="00D75000" w:rsidP="005532D1">
      <w:pPr>
        <w:shd w:val="clear" w:color="auto" w:fill="FFFFFF"/>
        <w:ind w:firstLine="692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 Протокол об административном правонарушении, составлен уполномоченным должностным лицом, каких-либо нарушений закона при его составлении не усматривается, все сведения, необходимые для правильного разрешения дела, в протоколе отражены. </w:t>
      </w:r>
    </w:p>
    <w:p w:rsidR="005532D1" w:rsidRPr="000957B2" w:rsidP="005532D1">
      <w:pPr>
        <w:shd w:val="clear" w:color="auto" w:fill="FFFFFF"/>
        <w:ind w:firstLine="69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0957B2">
        <w:rPr>
          <w:sz w:val="27"/>
          <w:szCs w:val="27"/>
        </w:rPr>
        <w:t>При этом </w:t>
      </w:r>
      <w:r w:rsidRPr="000957B2" w:rsidR="00413741">
        <w:rPr>
          <w:sz w:val="27"/>
          <w:szCs w:val="27"/>
        </w:rPr>
        <w:t xml:space="preserve">мировой судья </w:t>
      </w:r>
      <w:r w:rsidRPr="000957B2">
        <w:rPr>
          <w:sz w:val="27"/>
          <w:szCs w:val="27"/>
        </w:rPr>
        <w:t xml:space="preserve">считает необходимым исключить, </w:t>
      </w:r>
      <w:r w:rsidRPr="000957B2" w:rsidR="00413741">
        <w:rPr>
          <w:sz w:val="27"/>
          <w:szCs w:val="27"/>
          <w:shd w:val="clear" w:color="auto" w:fill="FFFFFF"/>
        </w:rPr>
        <w:t>приведенные в качестве доказательства</w:t>
      </w:r>
      <w:r w:rsidRPr="000957B2">
        <w:rPr>
          <w:sz w:val="27"/>
          <w:szCs w:val="27"/>
          <w:shd w:val="clear" w:color="auto" w:fill="FFFFFF"/>
        </w:rPr>
        <w:t xml:space="preserve"> письменные </w:t>
      </w:r>
      <w:r w:rsidRPr="000957B2" w:rsidR="00413741">
        <w:rPr>
          <w:sz w:val="27"/>
          <w:szCs w:val="27"/>
          <w:shd w:val="clear" w:color="auto" w:fill="FFFFFF"/>
        </w:rPr>
        <w:t>объяснения свидетеля</w:t>
      </w:r>
      <w:r w:rsidRPr="000957B2" w:rsidR="00413741">
        <w:rPr>
          <w:sz w:val="27"/>
          <w:szCs w:val="27"/>
        </w:rPr>
        <w:t xml:space="preserve"> Б</w:t>
      </w:r>
      <w:r w:rsidR="00D938B2">
        <w:rPr>
          <w:sz w:val="27"/>
          <w:szCs w:val="27"/>
        </w:rPr>
        <w:t>.</w:t>
      </w:r>
      <w:r w:rsidRPr="000957B2" w:rsidR="00413741">
        <w:rPr>
          <w:sz w:val="27"/>
          <w:szCs w:val="27"/>
        </w:rPr>
        <w:t>М.Т. от 04.01.2024, в связи с не разъяснением последнему положений ст. 17.9 КоАП РФ</w:t>
      </w:r>
      <w:r w:rsidRPr="000957B2">
        <w:rPr>
          <w:sz w:val="27"/>
          <w:szCs w:val="27"/>
        </w:rPr>
        <w:t>. Также мировой судья не принимает во внимание объяснения свидетеля Б</w:t>
      </w:r>
      <w:r w:rsidR="00D938B2">
        <w:rPr>
          <w:sz w:val="27"/>
          <w:szCs w:val="27"/>
        </w:rPr>
        <w:t>.</w:t>
      </w:r>
      <w:r w:rsidRPr="000957B2">
        <w:rPr>
          <w:sz w:val="27"/>
          <w:szCs w:val="27"/>
        </w:rPr>
        <w:t>М.Т., допрошенного и. о. мирового судьи судебного участка №4 Орджоникидзевского района г. Магнитогорска Челябинской области в связи с допущенной опиской в фамилии указанного свидетеля в протоколе судебного заседания и не разъяснения положений ст. 25.6 КоАП РФ.</w:t>
      </w:r>
    </w:p>
    <w:p w:rsidR="00413741" w:rsidRPr="000957B2" w:rsidP="0041374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Согласно п. 1.3 Правил дорожного движения Российской Федерации (утв. постановлением Совета Министров - Правительства РФ от 23 октября 1993 г.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413741" w:rsidRPr="000957B2" w:rsidP="0041374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Согласно Приложению 1 к Правилам дорожного движения Российской Федерации в зоне действия знака 3.20 «Обгон запрещен» запрещается обгон </w:t>
      </w:r>
      <w:r w:rsidRPr="000957B2">
        <w:rPr>
          <w:sz w:val="27"/>
          <w:szCs w:val="27"/>
        </w:rPr>
        <w:t>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D16CD" w:rsidRPr="000957B2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0957B2" w:rsidR="00413741">
        <w:rPr>
          <w:sz w:val="27"/>
          <w:szCs w:val="27"/>
        </w:rPr>
        <w:t xml:space="preserve">Бутаева А.Т. </w:t>
      </w:r>
      <w:r w:rsidRPr="000957B2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5" w:history="1">
        <w:r w:rsidRPr="000957B2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0957B2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0957B2">
        <w:rPr>
          <w:sz w:val="27"/>
          <w:szCs w:val="27"/>
        </w:rPr>
        <w:t xml:space="preserve"> настоящей статьи.</w:t>
      </w:r>
    </w:p>
    <w:p w:rsidR="005532D1" w:rsidRPr="000957B2" w:rsidP="005532D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Обстоятельств, исключающих производство по делу, не имеется.</w:t>
      </w:r>
    </w:p>
    <w:p w:rsidR="005532D1" w:rsidRPr="000957B2" w:rsidP="005532D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  <w:shd w:val="clear" w:color="auto" w:fill="FFFFFF"/>
        </w:rPr>
        <w:t>Довод Бутаева А.Т. и его защитника об отсутствии в действиях Бутаева А.Т. состава административного правонарушения, предусмотренного </w:t>
      </w:r>
      <w:hyperlink r:id="rId6" w:anchor="/document/12125267/entry/121504" w:history="1">
        <w:r w:rsidRPr="000957B2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ч.4 ст.</w:t>
        </w:r>
        <w:r w:rsidRPr="000957B2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12.15</w:t>
        </w:r>
      </w:hyperlink>
      <w:r w:rsidRPr="000957B2">
        <w:rPr>
          <w:sz w:val="27"/>
          <w:szCs w:val="27"/>
          <w:shd w:val="clear" w:color="auto" w:fill="FFFFFF"/>
        </w:rPr>
        <w:t> КоАП РФ, поскольку Бутаев А.Т. совершил опережение попутного автомобиля, а не обгон с выездом на полосу, предназначенную для встречного движения, несостоятелен, опровергается име</w:t>
      </w:r>
      <w:r w:rsidR="000957B2">
        <w:rPr>
          <w:sz w:val="27"/>
          <w:szCs w:val="27"/>
          <w:shd w:val="clear" w:color="auto" w:fill="FFFFFF"/>
        </w:rPr>
        <w:t>ющимися в деле доказательствами</w:t>
      </w:r>
      <w:r w:rsidRPr="000957B2">
        <w:rPr>
          <w:sz w:val="27"/>
          <w:szCs w:val="27"/>
        </w:rPr>
        <w:t>.</w:t>
      </w:r>
    </w:p>
    <w:p w:rsidR="00AE2D91" w:rsidRPr="000957B2" w:rsidP="00AE2D9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Вмененное </w:t>
      </w:r>
      <w:r w:rsidRPr="000957B2">
        <w:rPr>
          <w:sz w:val="27"/>
          <w:szCs w:val="27"/>
          <w:shd w:val="clear" w:color="auto" w:fill="FFFFFF"/>
        </w:rPr>
        <w:t xml:space="preserve">Бутаеву А.Т. </w:t>
      </w:r>
      <w:r w:rsidRPr="000957B2">
        <w:rPr>
          <w:sz w:val="27"/>
          <w:szCs w:val="27"/>
        </w:rPr>
        <w:t>нарушение требований пункта 1.3 ПДД РФ доказано достаточной совокупностью относимых и допустимых доказательств, согласующихся в вышеуказанной части между собой, каких-либо сомнений не вызывает.</w:t>
      </w:r>
    </w:p>
    <w:p w:rsidR="00AE2D91" w:rsidRPr="000957B2" w:rsidP="00AE2D9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Содержание представленной в материалы дела видеозаписи полностью подтверждает обоснованность вмененного нарушения. На видеозаписи зафиксировано наличие дорожного знака 3.20 «Обгон запрещен», также зафиксирован факт выезда для совершения обгона на полосу, предназначенную для встречного движения, в месте, обозначенном указанными знаками. </w:t>
      </w:r>
    </w:p>
    <w:p w:rsidR="00AE2D91" w:rsidRPr="000957B2" w:rsidP="00AE2D9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Доводы Бутаева А.Т. и его защитника адвоката Сафарова Д.Н. о том, что ширина дорожного полотна позволяла произвести опережение впереди движущегося транспортного средства без выезда на встречную полосу, в настоящем случае событие административного правонарушения не исключают, вину Бутаева А.Т. в его совершении под сомнение не ставит. При этом доказанность допущенного совершения им обгона с выездом на полосу, предназначенную для встречного движения, в месте, обозначенном дорожным знаком 3.20, является достаточной для установления события административного правонарушения.</w:t>
      </w:r>
    </w:p>
    <w:p w:rsidR="00AE2D91" w:rsidRPr="000957B2" w:rsidP="00AE2D9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Содержание видеозаписи согласуется с иными доказательствами, в том числе со сведениями, указанными в рапорте должностного лица, и с представленной в материалы схемой дислокации дорожных знаков и дорожной разметки.</w:t>
      </w:r>
    </w:p>
    <w:p w:rsidR="00886661" w:rsidRPr="000957B2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Обстоятельств смягчающих административную ответственность</w:t>
      </w:r>
      <w:r w:rsidRPr="000957B2" w:rsidR="00755BED">
        <w:rPr>
          <w:sz w:val="27"/>
          <w:szCs w:val="27"/>
        </w:rPr>
        <w:t>, предусмотренны</w:t>
      </w:r>
      <w:r w:rsidRPr="000957B2">
        <w:rPr>
          <w:sz w:val="27"/>
          <w:szCs w:val="27"/>
        </w:rPr>
        <w:t>х</w:t>
      </w:r>
      <w:r w:rsidRPr="000957B2" w:rsidR="001D16CD">
        <w:rPr>
          <w:sz w:val="27"/>
          <w:szCs w:val="27"/>
        </w:rPr>
        <w:t xml:space="preserve"> ст. 4.2 КоАП РФ</w:t>
      </w:r>
      <w:r w:rsidRPr="000957B2" w:rsidR="00755BED">
        <w:rPr>
          <w:sz w:val="27"/>
          <w:szCs w:val="27"/>
        </w:rPr>
        <w:t>,</w:t>
      </w:r>
      <w:r w:rsidRPr="000957B2" w:rsidR="001D16CD">
        <w:rPr>
          <w:sz w:val="27"/>
          <w:szCs w:val="27"/>
        </w:rPr>
        <w:t xml:space="preserve"> миров</w:t>
      </w:r>
      <w:r w:rsidRPr="000957B2">
        <w:rPr>
          <w:sz w:val="27"/>
          <w:szCs w:val="27"/>
        </w:rPr>
        <w:t>ым судьей не установлено.</w:t>
      </w:r>
    </w:p>
    <w:p w:rsidR="00E00037" w:rsidRPr="000957B2" w:rsidP="00E0003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0957B2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0957B2" w:rsidR="005532D1">
        <w:rPr>
          <w:sz w:val="27"/>
          <w:szCs w:val="27"/>
        </w:rPr>
        <w:t xml:space="preserve">Бутаеву А.Т. </w:t>
      </w:r>
      <w:r w:rsidRPr="000957B2">
        <w:rPr>
          <w:sz w:val="27"/>
          <w:szCs w:val="27"/>
        </w:rPr>
        <w:t>наказание в виде административного штрафа.</w:t>
      </w:r>
    </w:p>
    <w:p w:rsidR="001D16CD" w:rsidRPr="000957B2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Руководствуясь ст. ст. 29.10, 29.11 КоАП РФ, мировой судья</w:t>
      </w:r>
    </w:p>
    <w:p w:rsidR="001D16CD" w:rsidRPr="000957B2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0957B2" w:rsidP="00D75000">
      <w:pPr>
        <w:tabs>
          <w:tab w:val="left" w:pos="1620"/>
        </w:tabs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</w:t>
      </w:r>
      <w:r w:rsidRPr="000957B2">
        <w:rPr>
          <w:bCs/>
          <w:sz w:val="27"/>
          <w:szCs w:val="27"/>
        </w:rPr>
        <w:t>ПОСТАНОВИЛ:</w:t>
      </w:r>
    </w:p>
    <w:p w:rsidR="001D16CD" w:rsidRPr="000957B2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0957B2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Бутаева Артема Тлюбаевича </w:t>
      </w:r>
      <w:r w:rsidRPr="000957B2">
        <w:rPr>
          <w:sz w:val="27"/>
          <w:szCs w:val="27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863017" w:rsidRPr="000957B2" w:rsidP="008630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</w:t>
      </w:r>
      <w:r w:rsidRPr="000957B2">
        <w:rPr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0957B2">
        <w:rPr>
          <w:sz w:val="27"/>
          <w:szCs w:val="27"/>
        </w:rPr>
        <w:t>, </w:t>
      </w:r>
      <w:hyperlink r:id="rId7" w:anchor="/document/12125267/entry/302013" w:history="1">
        <w:r w:rsidRPr="000957B2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0957B2">
        <w:rPr>
          <w:sz w:val="27"/>
          <w:szCs w:val="27"/>
        </w:rPr>
        <w:t> и </w:t>
      </w:r>
      <w:hyperlink r:id="rId7" w:anchor="/document/12125267/entry/302014" w:history="1">
        <w:r w:rsidRPr="000957B2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0957B2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0957B2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0957B2">
        <w:rPr>
          <w:sz w:val="27"/>
          <w:szCs w:val="27"/>
        </w:rPr>
        <w:t> настоящего Кодекса.</w:t>
      </w:r>
    </w:p>
    <w:p w:rsidR="00863017" w:rsidRPr="000957B2" w:rsidP="0086301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0957B2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0957B2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0957B2">
        <w:rPr>
          <w:sz w:val="27"/>
          <w:szCs w:val="27"/>
        </w:rPr>
        <w:t xml:space="preserve">, </w:t>
      </w:r>
      <w:hyperlink w:anchor="sub_12702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0957B2">
        <w:rPr>
          <w:sz w:val="27"/>
          <w:szCs w:val="27"/>
        </w:rPr>
        <w:t xml:space="preserve"> и </w:t>
      </w:r>
      <w:hyperlink w:anchor="sub_12704" w:history="1">
        <w:r w:rsidRPr="000957B2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0957B2">
        <w:rPr>
          <w:sz w:val="27"/>
          <w:szCs w:val="27"/>
        </w:rPr>
        <w:t xml:space="preserve">, </w:t>
      </w:r>
      <w:hyperlink w:anchor="sub_128" w:history="1">
        <w:r w:rsidRPr="000957B2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0957B2">
        <w:rPr>
          <w:sz w:val="27"/>
          <w:szCs w:val="27"/>
        </w:rPr>
        <w:t xml:space="preserve">, </w:t>
      </w:r>
      <w:hyperlink w:anchor="sub_12906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0957B2">
        <w:rPr>
          <w:sz w:val="27"/>
          <w:szCs w:val="27"/>
        </w:rPr>
        <w:t xml:space="preserve"> и </w:t>
      </w:r>
      <w:hyperlink w:anchor="sub_12907" w:history="1">
        <w:r w:rsidRPr="000957B2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0957B2">
        <w:rPr>
          <w:sz w:val="27"/>
          <w:szCs w:val="27"/>
        </w:rPr>
        <w:t xml:space="preserve">, </w:t>
      </w:r>
      <w:hyperlink w:anchor="sub_1210" w:history="1">
        <w:r w:rsidRPr="000957B2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0957B2">
        <w:rPr>
          <w:sz w:val="27"/>
          <w:szCs w:val="27"/>
        </w:rPr>
        <w:t xml:space="preserve">, </w:t>
      </w:r>
      <w:hyperlink w:anchor="sub_12123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0957B2">
        <w:rPr>
          <w:sz w:val="27"/>
          <w:szCs w:val="27"/>
        </w:rPr>
        <w:t xml:space="preserve">, </w:t>
      </w:r>
      <w:hyperlink w:anchor="sub_121505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0957B2">
        <w:rPr>
          <w:sz w:val="27"/>
          <w:szCs w:val="27"/>
        </w:rPr>
        <w:t xml:space="preserve">, </w:t>
      </w:r>
      <w:hyperlink w:anchor="sub_1216031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0957B2">
        <w:rPr>
          <w:sz w:val="27"/>
          <w:szCs w:val="27"/>
        </w:rPr>
        <w:t xml:space="preserve"> </w:t>
      </w:r>
      <w:hyperlink w:anchor="sub_1224" w:history="1">
        <w:r w:rsidRPr="000957B2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0957B2">
        <w:rPr>
          <w:sz w:val="27"/>
          <w:szCs w:val="27"/>
        </w:rPr>
        <w:t xml:space="preserve">, </w:t>
      </w:r>
      <w:hyperlink w:anchor="sub_1226" w:history="1">
        <w:r w:rsidRPr="000957B2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0957B2">
        <w:rPr>
          <w:sz w:val="27"/>
          <w:szCs w:val="27"/>
        </w:rPr>
        <w:t xml:space="preserve">, </w:t>
      </w:r>
      <w:hyperlink w:anchor="sub_122703" w:history="1">
        <w:r w:rsidRPr="000957B2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0957B2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0957B2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0957B2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4361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0957B2">
        <w:rPr>
          <w:sz w:val="27"/>
          <w:szCs w:val="27"/>
        </w:rPr>
        <w:t>4</w:t>
      </w:r>
      <w:r w:rsidRPr="000957B2">
        <w:rPr>
          <w:sz w:val="27"/>
          <w:szCs w:val="27"/>
        </w:rPr>
        <w:t>0</w:t>
      </w:r>
      <w:r w:rsidRPr="000957B2">
        <w:rPr>
          <w:sz w:val="27"/>
          <w:szCs w:val="27"/>
        </w:rPr>
        <w:t>740001531.</w:t>
      </w:r>
    </w:p>
    <w:p w:rsidR="00D75000" w:rsidRPr="005A3729" w:rsidP="00D750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729">
        <w:rPr>
          <w:rFonts w:ascii="Times New Roman" w:hAnsi="Times New Roman" w:cs="Times New Roman"/>
          <w:sz w:val="28"/>
          <w:szCs w:val="28"/>
        </w:rPr>
        <w:t>Квитанцию об оплате административного штрафа необходимо пре</w:t>
      </w:r>
      <w:r w:rsidR="006714BE">
        <w:rPr>
          <w:rFonts w:ascii="Times New Roman" w:hAnsi="Times New Roman" w:cs="Times New Roman"/>
          <w:sz w:val="28"/>
          <w:szCs w:val="28"/>
        </w:rPr>
        <w:t>доставить в судебный участок № 3</w:t>
      </w:r>
      <w:r w:rsidRPr="005A3729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75000" w:rsidP="00D750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3729">
        <w:rPr>
          <w:rFonts w:ascii="Times New Roman" w:hAnsi="Times New Roman" w:cs="Times New Roman"/>
          <w:sz w:val="28"/>
          <w:szCs w:val="28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D75000" w:rsidRPr="00D75000" w:rsidP="00D750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4B79">
        <w:rPr>
          <w:sz w:val="28"/>
          <w:szCs w:val="28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F04774" w:rsidRPr="000957B2" w:rsidP="00F04774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0957B2" w:rsidR="001D16CD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957B2" w:rsidR="001D16CD">
        <w:rPr>
          <w:bCs/>
          <w:sz w:val="27"/>
          <w:szCs w:val="27"/>
        </w:rPr>
        <w:t xml:space="preserve"> </w:t>
      </w:r>
      <w:r w:rsidRPr="000957B2" w:rsidR="001D16CD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04774" w:rsidRPr="000957B2" w:rsidP="00F04774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F04774" w:rsidRPr="000957B2" w:rsidP="00F04774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1D16CD" w:rsidRPr="000957B2" w:rsidP="00F04774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0957B2">
        <w:rPr>
          <w:bCs/>
          <w:sz w:val="27"/>
          <w:szCs w:val="27"/>
        </w:rPr>
        <w:t xml:space="preserve">Мировой судья   </w:t>
      </w:r>
      <w:r w:rsidRPr="000957B2" w:rsidR="00C17D26">
        <w:rPr>
          <w:bCs/>
          <w:sz w:val="27"/>
          <w:szCs w:val="27"/>
        </w:rPr>
        <w:t xml:space="preserve">  </w:t>
      </w:r>
      <w:r w:rsidRPr="000957B2" w:rsidR="00F04774">
        <w:rPr>
          <w:bCs/>
          <w:sz w:val="27"/>
          <w:szCs w:val="27"/>
        </w:rPr>
        <w:tab/>
      </w:r>
      <w:r w:rsidRPr="000957B2" w:rsidR="00F04774">
        <w:rPr>
          <w:bCs/>
          <w:sz w:val="27"/>
          <w:szCs w:val="27"/>
        </w:rPr>
        <w:tab/>
      </w:r>
      <w:r w:rsidR="00D75000">
        <w:rPr>
          <w:bCs/>
          <w:sz w:val="27"/>
          <w:szCs w:val="27"/>
        </w:rPr>
        <w:t>подпись</w:t>
      </w:r>
      <w:r w:rsidR="00D75000">
        <w:rPr>
          <w:bCs/>
          <w:sz w:val="27"/>
          <w:szCs w:val="27"/>
        </w:rPr>
        <w:tab/>
      </w:r>
      <w:r w:rsidR="00D75000">
        <w:rPr>
          <w:bCs/>
          <w:sz w:val="27"/>
          <w:szCs w:val="27"/>
        </w:rPr>
        <w:tab/>
      </w:r>
      <w:r w:rsidR="00D75000">
        <w:rPr>
          <w:bCs/>
          <w:sz w:val="27"/>
          <w:szCs w:val="27"/>
        </w:rPr>
        <w:tab/>
      </w:r>
      <w:r w:rsidR="00D75000">
        <w:rPr>
          <w:bCs/>
          <w:sz w:val="27"/>
          <w:szCs w:val="27"/>
        </w:rPr>
        <w:tab/>
      </w:r>
      <w:r w:rsidRPr="000957B2" w:rsidR="00C04880">
        <w:rPr>
          <w:bCs/>
          <w:sz w:val="27"/>
          <w:szCs w:val="27"/>
        </w:rPr>
        <w:t xml:space="preserve"> </w:t>
      </w:r>
      <w:r w:rsidR="00D75000">
        <w:rPr>
          <w:bCs/>
          <w:sz w:val="27"/>
          <w:szCs w:val="27"/>
        </w:rPr>
        <w:t xml:space="preserve">       </w:t>
      </w:r>
      <w:r w:rsidRPr="000957B2" w:rsidR="00F04774">
        <w:rPr>
          <w:bCs/>
          <w:sz w:val="27"/>
          <w:szCs w:val="27"/>
        </w:rPr>
        <w:t>Н.В. Олькова</w:t>
      </w:r>
    </w:p>
    <w:p w:rsidR="001D16CD" w:rsidRPr="000957B2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957B2">
        <w:rPr>
          <w:sz w:val="27"/>
          <w:szCs w:val="27"/>
        </w:rPr>
        <w:tab/>
      </w:r>
    </w:p>
    <w:p w:rsidR="001D16CD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D75000" w:rsidRPr="00D75000" w:rsidP="001D16CD">
      <w:pPr>
        <w:tabs>
          <w:tab w:val="left" w:pos="1620"/>
        </w:tabs>
        <w:ind w:firstLine="567"/>
        <w:jc w:val="both"/>
        <w:rPr>
          <w:bCs/>
        </w:rPr>
      </w:pPr>
      <w:r w:rsidRPr="00D75000">
        <w:rPr>
          <w:bCs/>
        </w:rPr>
        <w:t>Подлинник находится в материалах административного дела №5-284-1703/2024</w:t>
      </w:r>
    </w:p>
    <w:sectPr w:rsidSect="00A17D6D">
      <w:footerReference w:type="default" r:id="rId8"/>
      <w:pgSz w:w="11906" w:h="16838" w:code="9"/>
      <w:pgMar w:top="851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8436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8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61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52F0"/>
    <w:rsid w:val="00047301"/>
    <w:rsid w:val="00047832"/>
    <w:rsid w:val="000507EA"/>
    <w:rsid w:val="000567D8"/>
    <w:rsid w:val="0006417D"/>
    <w:rsid w:val="000678B1"/>
    <w:rsid w:val="0007290F"/>
    <w:rsid w:val="00076519"/>
    <w:rsid w:val="000831D1"/>
    <w:rsid w:val="00083427"/>
    <w:rsid w:val="00084FBF"/>
    <w:rsid w:val="000957B2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5342C"/>
    <w:rsid w:val="00153777"/>
    <w:rsid w:val="001551CD"/>
    <w:rsid w:val="001562E2"/>
    <w:rsid w:val="0016250C"/>
    <w:rsid w:val="00162F28"/>
    <w:rsid w:val="00171744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0B17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8004B"/>
    <w:rsid w:val="0028672B"/>
    <w:rsid w:val="00291E8C"/>
    <w:rsid w:val="00295537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6099"/>
    <w:rsid w:val="003B06AE"/>
    <w:rsid w:val="003B0721"/>
    <w:rsid w:val="003B1635"/>
    <w:rsid w:val="003B314D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3741"/>
    <w:rsid w:val="0041515C"/>
    <w:rsid w:val="00415F60"/>
    <w:rsid w:val="00417B90"/>
    <w:rsid w:val="00422936"/>
    <w:rsid w:val="00426399"/>
    <w:rsid w:val="004406AB"/>
    <w:rsid w:val="00443FBD"/>
    <w:rsid w:val="00446299"/>
    <w:rsid w:val="00446E62"/>
    <w:rsid w:val="0045177D"/>
    <w:rsid w:val="004549CE"/>
    <w:rsid w:val="00463FDB"/>
    <w:rsid w:val="00471E14"/>
    <w:rsid w:val="00472744"/>
    <w:rsid w:val="00473C13"/>
    <w:rsid w:val="00474864"/>
    <w:rsid w:val="00486785"/>
    <w:rsid w:val="00486EF3"/>
    <w:rsid w:val="004936A6"/>
    <w:rsid w:val="004A055E"/>
    <w:rsid w:val="004A29F5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17880"/>
    <w:rsid w:val="00526CA6"/>
    <w:rsid w:val="005278BB"/>
    <w:rsid w:val="00533EED"/>
    <w:rsid w:val="0054112F"/>
    <w:rsid w:val="00550D91"/>
    <w:rsid w:val="005532D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3729"/>
    <w:rsid w:val="005A75E9"/>
    <w:rsid w:val="005B3EB6"/>
    <w:rsid w:val="005C0B8C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0A35"/>
    <w:rsid w:val="00644DF0"/>
    <w:rsid w:val="00645843"/>
    <w:rsid w:val="00650426"/>
    <w:rsid w:val="00651108"/>
    <w:rsid w:val="0065351F"/>
    <w:rsid w:val="0065496A"/>
    <w:rsid w:val="006630CB"/>
    <w:rsid w:val="00664B89"/>
    <w:rsid w:val="00664D72"/>
    <w:rsid w:val="006714BE"/>
    <w:rsid w:val="00677EA5"/>
    <w:rsid w:val="00695792"/>
    <w:rsid w:val="006B2FCD"/>
    <w:rsid w:val="006B7EBB"/>
    <w:rsid w:val="006D1E92"/>
    <w:rsid w:val="006D27BC"/>
    <w:rsid w:val="006D4D87"/>
    <w:rsid w:val="006E0554"/>
    <w:rsid w:val="006E5276"/>
    <w:rsid w:val="006E6302"/>
    <w:rsid w:val="006F1D98"/>
    <w:rsid w:val="00702375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84B79"/>
    <w:rsid w:val="007A2F44"/>
    <w:rsid w:val="007B159E"/>
    <w:rsid w:val="007B200B"/>
    <w:rsid w:val="007B2326"/>
    <w:rsid w:val="007B4E23"/>
    <w:rsid w:val="007B6745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361F"/>
    <w:rsid w:val="00845DE1"/>
    <w:rsid w:val="008463DC"/>
    <w:rsid w:val="00851E78"/>
    <w:rsid w:val="00863017"/>
    <w:rsid w:val="0087020A"/>
    <w:rsid w:val="00873E29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D1A25"/>
    <w:rsid w:val="009D49D2"/>
    <w:rsid w:val="009E46B9"/>
    <w:rsid w:val="009F1B5F"/>
    <w:rsid w:val="009F2EB9"/>
    <w:rsid w:val="00A1529F"/>
    <w:rsid w:val="00A17624"/>
    <w:rsid w:val="00A17D6D"/>
    <w:rsid w:val="00A22CB0"/>
    <w:rsid w:val="00A255D8"/>
    <w:rsid w:val="00A304D9"/>
    <w:rsid w:val="00A31601"/>
    <w:rsid w:val="00A34BC0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7B4D"/>
    <w:rsid w:val="00AC0D7F"/>
    <w:rsid w:val="00AC17F1"/>
    <w:rsid w:val="00AC2C54"/>
    <w:rsid w:val="00AD4611"/>
    <w:rsid w:val="00AE2D91"/>
    <w:rsid w:val="00AE4FD8"/>
    <w:rsid w:val="00AE700E"/>
    <w:rsid w:val="00AF50E8"/>
    <w:rsid w:val="00B0621A"/>
    <w:rsid w:val="00B07BD4"/>
    <w:rsid w:val="00B1404C"/>
    <w:rsid w:val="00B30CB0"/>
    <w:rsid w:val="00B351A6"/>
    <w:rsid w:val="00B45ACC"/>
    <w:rsid w:val="00B57052"/>
    <w:rsid w:val="00B6128C"/>
    <w:rsid w:val="00B6407C"/>
    <w:rsid w:val="00B66EA6"/>
    <w:rsid w:val="00B70062"/>
    <w:rsid w:val="00B701F7"/>
    <w:rsid w:val="00B71425"/>
    <w:rsid w:val="00B90973"/>
    <w:rsid w:val="00B94741"/>
    <w:rsid w:val="00B9592A"/>
    <w:rsid w:val="00B97A0B"/>
    <w:rsid w:val="00BA66B9"/>
    <w:rsid w:val="00BB4DAB"/>
    <w:rsid w:val="00BC0073"/>
    <w:rsid w:val="00BC3888"/>
    <w:rsid w:val="00BD264F"/>
    <w:rsid w:val="00BD70F8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0E13"/>
    <w:rsid w:val="00CB1F20"/>
    <w:rsid w:val="00CD5A20"/>
    <w:rsid w:val="00CD7EA7"/>
    <w:rsid w:val="00CE412B"/>
    <w:rsid w:val="00CE56D5"/>
    <w:rsid w:val="00CF07DE"/>
    <w:rsid w:val="00CF3261"/>
    <w:rsid w:val="00CF5166"/>
    <w:rsid w:val="00CF7778"/>
    <w:rsid w:val="00D21A4D"/>
    <w:rsid w:val="00D238F2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5000"/>
    <w:rsid w:val="00D77B00"/>
    <w:rsid w:val="00D77F77"/>
    <w:rsid w:val="00D8331D"/>
    <w:rsid w:val="00D90B13"/>
    <w:rsid w:val="00D938B2"/>
    <w:rsid w:val="00DA46B6"/>
    <w:rsid w:val="00DA6A2C"/>
    <w:rsid w:val="00DB6267"/>
    <w:rsid w:val="00DB705B"/>
    <w:rsid w:val="00DC04A9"/>
    <w:rsid w:val="00DC2362"/>
    <w:rsid w:val="00DD314C"/>
    <w:rsid w:val="00DD49B3"/>
    <w:rsid w:val="00DE0E1E"/>
    <w:rsid w:val="00DE4B0D"/>
    <w:rsid w:val="00E00037"/>
    <w:rsid w:val="00E02F1E"/>
    <w:rsid w:val="00E06BE3"/>
    <w:rsid w:val="00E160B6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A4A05"/>
    <w:rsid w:val="00EA58F1"/>
    <w:rsid w:val="00EA6140"/>
    <w:rsid w:val="00EA6C57"/>
    <w:rsid w:val="00EE0F42"/>
    <w:rsid w:val="00EF2EB7"/>
    <w:rsid w:val="00F04253"/>
    <w:rsid w:val="00F04774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218A"/>
    <w:rsid w:val="00F66575"/>
    <w:rsid w:val="00F7001A"/>
    <w:rsid w:val="00F71CD1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079D1E-6EB3-4DED-9B2B-837CD83D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3B06AE"/>
    <w:rPr>
      <w:i/>
      <w:iCs/>
    </w:rPr>
  </w:style>
  <w:style w:type="paragraph" w:styleId="NoSpacing">
    <w:name w:val="No Spacing"/>
    <w:uiPriority w:val="1"/>
    <w:qFormat/>
    <w:rsid w:val="00D750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4B17-C9BE-491E-BA31-6516C2E3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